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Liberation Sans" w:hAnsi="Liberation Sans"/>
        </w:rPr>
      </w:pPr>
      <w:r>
        <w:rPr>
          <w:rFonts w:ascii="Liberation Sans" w:hAnsi="Liberation Sans"/>
        </w:rPr>
        <w:t>DATA VENTURES QUAD CHART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4</Words>
  <Characters>21</Characters>
  <CharactersWithSpaces>24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2024-02-05T10:54:25Z</dcterms:created>
  <dc:creator/>
  <dc:description/>
  <dc:language>en-AU</dc:language>
  <cp:lastModifiedBy/>
  <dcterms:modified xsi:type="dcterms:W3CDTF">2024-02-05T10:55:19Z</dcterms:modified>
  <cp:revision>1</cp:revision>
  <dc:subject/>
  <dc:title/>
</cp:coreProperties>
</file>